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7361E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774BD5D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7AE3AE9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5E38EAE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2DB44B5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7F8070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BDB8ACF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DCE35F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B74304B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871B05F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377E0C7" w14:textId="77777777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F156AA1" w14:textId="5C87DEB6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>Fiber security</w:t>
      </w:r>
    </w:p>
    <w:p w14:paraId="37CBE649" w14:textId="74AF6D7E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>Name</w:t>
      </w:r>
    </w:p>
    <w:p w14:paraId="7C364806" w14:textId="1A8F8DFE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 xml:space="preserve">Institution </w:t>
      </w:r>
      <w:r w:rsidRPr="00601358">
        <w:rPr>
          <w:rFonts w:ascii="Times New Roman" w:hAnsi="Times New Roman" w:cs="Times New Roman"/>
          <w:sz w:val="24"/>
          <w:szCs w:val="24"/>
        </w:rPr>
        <w:br w:type="page"/>
      </w:r>
    </w:p>
    <w:p w14:paraId="0BDCCB52" w14:textId="77777777" w:rsidR="004802D8" w:rsidRPr="00601358" w:rsidRDefault="004C4F4A" w:rsidP="001624AC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802D8" w:rsidRPr="00601358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 w:rsidR="00E20C91" w:rsidRPr="00601358">
        <w:rPr>
          <w:rFonts w:ascii="Times New Roman" w:hAnsi="Times New Roman" w:cs="Times New Roman"/>
          <w:b/>
          <w:bCs/>
          <w:sz w:val="24"/>
          <w:szCs w:val="24"/>
        </w:rPr>
        <w:t>3. In what respects did the use of fiber evidence in the Wayne Williams trial differ significantly from its use in previous cases?</w:t>
      </w:r>
    </w:p>
    <w:p w14:paraId="321DE3B2" w14:textId="00E58D58" w:rsidR="004C4F4A" w:rsidRPr="00601358" w:rsidRDefault="004C4F4A" w:rsidP="001624A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security was significantly different from other cases. </w:t>
      </w:r>
      <w:r w:rsidR="001624AC" w:rsidRPr="00601358">
        <w:rPr>
          <w:rFonts w:ascii="Times New Roman" w:hAnsi="Times New Roman" w:cs="Times New Roman"/>
          <w:sz w:val="24"/>
          <w:szCs w:val="24"/>
        </w:rPr>
        <w:t>P</w:t>
      </w:r>
      <w:r w:rsidRPr="00601358">
        <w:rPr>
          <w:rFonts w:ascii="Times New Roman" w:hAnsi="Times New Roman" w:cs="Times New Roman"/>
          <w:sz w:val="24"/>
          <w:szCs w:val="24"/>
        </w:rPr>
        <w:t xml:space="preserve">ublicity of Williams Wayne and the importance of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evidence, questions about the importance of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 were brought to the attention of the public</w:t>
      </w:r>
      <w:r w:rsidR="00E20C91" w:rsidRPr="00601358">
        <w:rPr>
          <w:rFonts w:ascii="Times New Roman" w:hAnsi="Times New Roman" w:cs="Times New Roman"/>
          <w:sz w:val="24"/>
          <w:szCs w:val="24"/>
        </w:rPr>
        <w:t xml:space="preserve"> (Kaplan 2018)</w:t>
      </w:r>
      <w:r w:rsidRPr="00601358">
        <w:rPr>
          <w:rFonts w:ascii="Times New Roman" w:hAnsi="Times New Roman" w:cs="Times New Roman"/>
          <w:sz w:val="24"/>
          <w:szCs w:val="24"/>
        </w:rPr>
        <w:t xml:space="preserve">.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procedures</w:t>
      </w:r>
      <w:r w:rsidRPr="00601358">
        <w:rPr>
          <w:rFonts w:ascii="Times New Roman" w:hAnsi="Times New Roman" w:cs="Times New Roman"/>
          <w:sz w:val="24"/>
          <w:szCs w:val="24"/>
        </w:rPr>
        <w:t xml:space="preserve"> and </w:t>
      </w:r>
      <w:r w:rsidR="00E20C91" w:rsidRPr="00601358">
        <w:rPr>
          <w:rFonts w:ascii="Times New Roman" w:hAnsi="Times New Roman" w:cs="Times New Roman"/>
          <w:sz w:val="24"/>
          <w:szCs w:val="24"/>
        </w:rPr>
        <w:t>techniques</w:t>
      </w:r>
      <w:r w:rsidRPr="00601358">
        <w:rPr>
          <w:rFonts w:ascii="Times New Roman" w:hAnsi="Times New Roman" w:cs="Times New Roman"/>
          <w:sz w:val="24"/>
          <w:szCs w:val="24"/>
        </w:rPr>
        <w:t xml:space="preserve"> that </w:t>
      </w:r>
      <w:r w:rsidR="00E20C91" w:rsidRPr="00601358">
        <w:rPr>
          <w:rFonts w:ascii="Times New Roman" w:hAnsi="Times New Roman" w:cs="Times New Roman"/>
          <w:sz w:val="24"/>
          <w:szCs w:val="24"/>
        </w:rPr>
        <w:t>would</w:t>
      </w:r>
      <w:r w:rsidRPr="00601358">
        <w:rPr>
          <w:rFonts w:ascii="Times New Roman" w:hAnsi="Times New Roman" w:cs="Times New Roman"/>
          <w:sz w:val="24"/>
          <w:szCs w:val="24"/>
        </w:rPr>
        <w:t xml:space="preserve"> be </w:t>
      </w:r>
      <w:r w:rsidR="00E20C91" w:rsidRPr="00601358">
        <w:rPr>
          <w:rFonts w:ascii="Times New Roman" w:hAnsi="Times New Roman" w:cs="Times New Roman"/>
          <w:sz w:val="24"/>
          <w:szCs w:val="24"/>
        </w:rPr>
        <w:t>applied</w:t>
      </w:r>
      <w:r w:rsidRPr="00601358">
        <w:rPr>
          <w:rFonts w:ascii="Times New Roman" w:hAnsi="Times New Roman" w:cs="Times New Roman"/>
          <w:sz w:val="24"/>
          <w:szCs w:val="24"/>
        </w:rPr>
        <w:t xml:space="preserve"> in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technique were all discussed in magazines. </w:t>
      </w:r>
    </w:p>
    <w:p w14:paraId="5FA0DA5D" w14:textId="1C854283" w:rsidR="004C4F4A" w:rsidRPr="00601358" w:rsidRDefault="004C4F4A" w:rsidP="001624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ab/>
        <w:t xml:space="preserve">Much of </w:t>
      </w:r>
      <w:r w:rsidR="00E20C91" w:rsidRPr="00601358">
        <w:rPr>
          <w:rFonts w:ascii="Times New Roman" w:hAnsi="Times New Roman" w:cs="Times New Roman"/>
          <w:sz w:val="24"/>
          <w:szCs w:val="24"/>
        </w:rPr>
        <w:t>the</w:t>
      </w:r>
      <w:r w:rsidRPr="00601358">
        <w:rPr>
          <w:rFonts w:ascii="Times New Roman" w:hAnsi="Times New Roman" w:cs="Times New Roman"/>
          <w:sz w:val="24"/>
          <w:szCs w:val="24"/>
        </w:rPr>
        <w:t xml:space="preserve"> speculation concerning the use </w:t>
      </w:r>
      <w:r w:rsidR="001624AC" w:rsidRPr="00601358">
        <w:rPr>
          <w:rFonts w:ascii="Times New Roman" w:hAnsi="Times New Roman" w:cs="Times New Roman"/>
          <w:sz w:val="24"/>
          <w:szCs w:val="24"/>
        </w:rPr>
        <w:t>o</w:t>
      </w:r>
      <w:r w:rsidRPr="00601358">
        <w:rPr>
          <w:rFonts w:ascii="Times New Roman" w:hAnsi="Times New Roman" w:cs="Times New Roman"/>
          <w:sz w:val="24"/>
          <w:szCs w:val="24"/>
        </w:rPr>
        <w:t xml:space="preserve">f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 was </w:t>
      </w:r>
      <w:r w:rsidR="001624AC" w:rsidRPr="00601358">
        <w:rPr>
          <w:rFonts w:ascii="Times New Roman" w:hAnsi="Times New Roman" w:cs="Times New Roman"/>
          <w:sz w:val="24"/>
          <w:szCs w:val="24"/>
        </w:rPr>
        <w:t>contrary</w:t>
      </w:r>
      <w:r w:rsidRPr="00601358">
        <w:rPr>
          <w:rFonts w:ascii="Times New Roman" w:hAnsi="Times New Roman" w:cs="Times New Roman"/>
          <w:sz w:val="24"/>
          <w:szCs w:val="24"/>
        </w:rPr>
        <w:t xml:space="preserve">. There were </w:t>
      </w:r>
      <w:r w:rsidR="00E20C91" w:rsidRPr="00601358">
        <w:rPr>
          <w:rFonts w:ascii="Times New Roman" w:hAnsi="Times New Roman" w:cs="Times New Roman"/>
          <w:sz w:val="24"/>
          <w:szCs w:val="24"/>
        </w:rPr>
        <w:t>comments</w:t>
      </w:r>
      <w:r w:rsidRPr="00601358">
        <w:rPr>
          <w:rFonts w:ascii="Times New Roman" w:hAnsi="Times New Roman" w:cs="Times New Roman"/>
          <w:sz w:val="24"/>
          <w:szCs w:val="24"/>
        </w:rPr>
        <w:t xml:space="preserve"> like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 </w:t>
      </w:r>
      <w:r w:rsidR="001624AC" w:rsidRPr="00601358">
        <w:rPr>
          <w:rFonts w:ascii="Times New Roman" w:hAnsi="Times New Roman" w:cs="Times New Roman"/>
          <w:sz w:val="24"/>
          <w:szCs w:val="24"/>
        </w:rPr>
        <w:t xml:space="preserve">that </w:t>
      </w:r>
      <w:r w:rsidRPr="00601358">
        <w:rPr>
          <w:rFonts w:ascii="Times New Roman" w:hAnsi="Times New Roman" w:cs="Times New Roman"/>
          <w:sz w:val="24"/>
          <w:szCs w:val="24"/>
        </w:rPr>
        <w:t>is n</w:t>
      </w:r>
      <w:r w:rsidR="001624AC" w:rsidRPr="00601358">
        <w:rPr>
          <w:rFonts w:ascii="Times New Roman" w:hAnsi="Times New Roman" w:cs="Times New Roman"/>
          <w:sz w:val="24"/>
          <w:szCs w:val="24"/>
        </w:rPr>
        <w:t>o</w:t>
      </w:r>
      <w:r w:rsidRPr="00601358">
        <w:rPr>
          <w:rFonts w:ascii="Times New Roman" w:hAnsi="Times New Roman" w:cs="Times New Roman"/>
          <w:sz w:val="24"/>
          <w:szCs w:val="24"/>
        </w:rPr>
        <w:t xml:space="preserve">t </w:t>
      </w:r>
      <w:r w:rsidR="00E20C91" w:rsidRPr="00601358">
        <w:rPr>
          <w:rFonts w:ascii="Times New Roman" w:hAnsi="Times New Roman" w:cs="Times New Roman"/>
          <w:sz w:val="24"/>
          <w:szCs w:val="24"/>
        </w:rPr>
        <w:t>reliable</w:t>
      </w:r>
      <w:r w:rsidR="001624AC" w:rsidRPr="00601358">
        <w:rPr>
          <w:rFonts w:ascii="Times New Roman" w:hAnsi="Times New Roman" w:cs="Times New Roman"/>
          <w:sz w:val="24"/>
          <w:szCs w:val="24"/>
        </w:rPr>
        <w:t>;</w:t>
      </w:r>
      <w:r w:rsidRPr="00601358">
        <w:rPr>
          <w:rFonts w:ascii="Times New Roman" w:hAnsi="Times New Roman" w:cs="Times New Roman"/>
          <w:sz w:val="24"/>
          <w:szCs w:val="24"/>
        </w:rPr>
        <w:t xml:space="preserve"> the lawyers portrayed </w:t>
      </w:r>
      <w:r w:rsidR="00E20C91" w:rsidRPr="00601358">
        <w:rPr>
          <w:rFonts w:ascii="Times New Roman" w:hAnsi="Times New Roman" w:cs="Times New Roman"/>
          <w:sz w:val="24"/>
          <w:szCs w:val="24"/>
        </w:rPr>
        <w:t>skepticism</w:t>
      </w:r>
      <w:r w:rsidRPr="00601358">
        <w:rPr>
          <w:rFonts w:ascii="Times New Roman" w:hAnsi="Times New Roman" w:cs="Times New Roman"/>
          <w:sz w:val="24"/>
          <w:szCs w:val="24"/>
        </w:rPr>
        <w:t xml:space="preserve"> concerning the legal impact of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technique. All these impacts concerning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 were published in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press</w:t>
      </w:r>
      <w:r w:rsidRPr="00601358">
        <w:rPr>
          <w:rFonts w:ascii="Times New Roman" w:hAnsi="Times New Roman" w:cs="Times New Roman"/>
          <w:sz w:val="24"/>
          <w:szCs w:val="24"/>
        </w:rPr>
        <w:t xml:space="preserve">. </w:t>
      </w:r>
      <w:r w:rsidR="001624AC" w:rsidRPr="00601358">
        <w:rPr>
          <w:rFonts w:ascii="Times New Roman" w:hAnsi="Times New Roman" w:cs="Times New Roman"/>
          <w:sz w:val="24"/>
          <w:szCs w:val="24"/>
        </w:rPr>
        <w:t>Uncertainty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 within the law</w:t>
      </w:r>
      <w:r w:rsidR="001624AC" w:rsidRPr="00601358">
        <w:rPr>
          <w:rFonts w:ascii="Times New Roman" w:hAnsi="Times New Roman" w:cs="Times New Roman"/>
          <w:sz w:val="24"/>
          <w:szCs w:val="24"/>
        </w:rPr>
        <w:t>,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 such as </w:t>
      </w:r>
      <w:r w:rsidR="00E20C91" w:rsidRPr="00601358">
        <w:rPr>
          <w:rFonts w:ascii="Times New Roman" w:hAnsi="Times New Roman" w:cs="Times New Roman"/>
          <w:sz w:val="24"/>
          <w:szCs w:val="24"/>
        </w:rPr>
        <w:t>earning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 the of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 evidence, </w:t>
      </w:r>
      <w:r w:rsidR="001624AC" w:rsidRPr="00601358">
        <w:rPr>
          <w:rFonts w:ascii="Times New Roman" w:hAnsi="Times New Roman" w:cs="Times New Roman"/>
          <w:sz w:val="24"/>
          <w:szCs w:val="24"/>
        </w:rPr>
        <w:t>notab</w:t>
      </w:r>
      <w:r w:rsidR="00E20C91" w:rsidRPr="00601358">
        <w:rPr>
          <w:rFonts w:ascii="Times New Roman" w:hAnsi="Times New Roman" w:cs="Times New Roman"/>
          <w:sz w:val="24"/>
          <w:szCs w:val="24"/>
        </w:rPr>
        <w:t>ly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 when Williams was recognized as a suspect</w:t>
      </w:r>
      <w:r w:rsidR="001624AC" w:rsidRPr="00601358">
        <w:rPr>
          <w:rFonts w:ascii="Times New Roman" w:hAnsi="Times New Roman" w:cs="Times New Roman"/>
          <w:sz w:val="24"/>
          <w:szCs w:val="24"/>
        </w:rPr>
        <w:t xml:space="preserve"> were </w:t>
      </w:r>
      <w:proofErr w:type="gramStart"/>
      <w:r w:rsidR="001624AC" w:rsidRPr="00601358">
        <w:rPr>
          <w:rFonts w:ascii="Times New Roman" w:hAnsi="Times New Roman" w:cs="Times New Roman"/>
          <w:sz w:val="24"/>
          <w:szCs w:val="24"/>
        </w:rPr>
        <w:t>questionable(</w:t>
      </w:r>
      <w:proofErr w:type="gramEnd"/>
      <w:r w:rsidR="001624AC" w:rsidRPr="00601358">
        <w:rPr>
          <w:rFonts w:ascii="Times New Roman" w:hAnsi="Times New Roman" w:cs="Times New Roman"/>
          <w:sz w:val="24"/>
          <w:szCs w:val="24"/>
        </w:rPr>
        <w:t>Grieve et al..2017)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. This introduction of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 evidence brought about a surprise. Earlier before is </w:t>
      </w:r>
      <w:r w:rsidR="001624AC" w:rsidRPr="00601358">
        <w:rPr>
          <w:rFonts w:ascii="Times New Roman" w:hAnsi="Times New Roman" w:cs="Times New Roman"/>
          <w:sz w:val="24"/>
          <w:szCs w:val="24"/>
        </w:rPr>
        <w:t xml:space="preserve">the 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introduction, there was still the linking of a suspect and a crime scene, only that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="006D6012" w:rsidRPr="00601358">
        <w:rPr>
          <w:rFonts w:ascii="Times New Roman" w:hAnsi="Times New Roman" w:cs="Times New Roman"/>
          <w:sz w:val="24"/>
          <w:szCs w:val="24"/>
        </w:rPr>
        <w:t xml:space="preserve"> evidence brought in a new way of doing things. </w:t>
      </w:r>
    </w:p>
    <w:p w14:paraId="68BB60CE" w14:textId="66589688" w:rsidR="006D6012" w:rsidRPr="00601358" w:rsidRDefault="006D6012" w:rsidP="001624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ab/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 has played an </w:t>
      </w:r>
      <w:r w:rsidR="00E20C91" w:rsidRPr="00601358">
        <w:rPr>
          <w:rFonts w:ascii="Times New Roman" w:hAnsi="Times New Roman" w:cs="Times New Roman"/>
          <w:sz w:val="24"/>
          <w:szCs w:val="24"/>
        </w:rPr>
        <w:t>essential role</w:t>
      </w:r>
      <w:r w:rsidRPr="00601358">
        <w:rPr>
          <w:rFonts w:ascii="Times New Roman" w:hAnsi="Times New Roman" w:cs="Times New Roman"/>
          <w:sz w:val="24"/>
          <w:szCs w:val="24"/>
        </w:rPr>
        <w:t xml:space="preserve"> in </w:t>
      </w:r>
      <w:r w:rsidR="001624AC" w:rsidRPr="00601358">
        <w:rPr>
          <w:rFonts w:ascii="Times New Roman" w:hAnsi="Times New Roman" w:cs="Times New Roman"/>
          <w:sz w:val="24"/>
          <w:szCs w:val="24"/>
        </w:rPr>
        <w:t>several</w:t>
      </w:r>
      <w:r w:rsidRPr="00601358">
        <w:rPr>
          <w:rFonts w:ascii="Times New Roman" w:hAnsi="Times New Roman" w:cs="Times New Roman"/>
          <w:sz w:val="24"/>
          <w:szCs w:val="24"/>
        </w:rPr>
        <w:t xml:space="preserve"> criminal cases. 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However, </w:t>
      </w:r>
      <w:r w:rsidR="001624AC" w:rsidRPr="00601358">
        <w:rPr>
          <w:rFonts w:ascii="Times New Roman" w:hAnsi="Times New Roman" w:cs="Times New Roman"/>
          <w:sz w:val="24"/>
          <w:szCs w:val="24"/>
        </w:rPr>
        <w:t xml:space="preserve">the 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Williams case was different </w:t>
      </w:r>
      <w:r w:rsidR="00E20C91" w:rsidRPr="00601358">
        <w:rPr>
          <w:rFonts w:ascii="Times New Roman" w:hAnsi="Times New Roman" w:cs="Times New Roman"/>
          <w:sz w:val="24"/>
          <w:szCs w:val="24"/>
        </w:rPr>
        <w:t xml:space="preserve">from 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the others in </w:t>
      </w:r>
      <w:r w:rsidR="001624AC" w:rsidRPr="00601358">
        <w:rPr>
          <w:rFonts w:ascii="Times New Roman" w:hAnsi="Times New Roman" w:cs="Times New Roman"/>
          <w:sz w:val="24"/>
          <w:szCs w:val="24"/>
        </w:rPr>
        <w:t>several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ways. It has not p</w:t>
      </w:r>
      <w:r w:rsidR="001624AC" w:rsidRPr="00601358">
        <w:rPr>
          <w:rFonts w:ascii="Times New Roman" w:hAnsi="Times New Roman" w:cs="Times New Roman"/>
          <w:sz w:val="24"/>
          <w:szCs w:val="24"/>
        </w:rPr>
        <w:t>erform</w:t>
      </w:r>
      <w:r w:rsidR="008549C5" w:rsidRPr="00601358">
        <w:rPr>
          <w:rFonts w:ascii="Times New Roman" w:hAnsi="Times New Roman" w:cs="Times New Roman"/>
          <w:sz w:val="24"/>
          <w:szCs w:val="24"/>
        </w:rPr>
        <w:t>ed a role in cases involving murder crimes. Victims whose deaths were associated with Williams</w:t>
      </w:r>
      <w:r w:rsidR="001624AC" w:rsidRPr="00601358">
        <w:rPr>
          <w:rFonts w:ascii="Times New Roman" w:hAnsi="Times New Roman" w:cs="Times New Roman"/>
          <w:sz w:val="24"/>
          <w:szCs w:val="24"/>
        </w:rPr>
        <w:t xml:space="preserve"> were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two </w:t>
      </w:r>
      <w:r w:rsidR="00E20C91" w:rsidRPr="00601358">
        <w:rPr>
          <w:rFonts w:ascii="Times New Roman" w:hAnsi="Times New Roman" w:cs="Times New Roman"/>
          <w:sz w:val="24"/>
          <w:szCs w:val="24"/>
        </w:rPr>
        <w:t>among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thirty children and black young men. All these </w:t>
      </w:r>
      <w:r w:rsidR="00E20C91" w:rsidRPr="00601358">
        <w:rPr>
          <w:rFonts w:ascii="Times New Roman" w:hAnsi="Times New Roman" w:cs="Times New Roman"/>
          <w:sz w:val="24"/>
          <w:szCs w:val="24"/>
        </w:rPr>
        <w:t>were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reported to be missing</w:t>
      </w:r>
      <w:r w:rsidR="001624AC" w:rsidRPr="00601358">
        <w:rPr>
          <w:rFonts w:ascii="Times New Roman" w:hAnsi="Times New Roman" w:cs="Times New Roman"/>
          <w:sz w:val="24"/>
          <w:szCs w:val="24"/>
        </w:rPr>
        <w:t>,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while some had died </w:t>
      </w:r>
      <w:r w:rsidR="001624AC" w:rsidRPr="00601358">
        <w:rPr>
          <w:rFonts w:ascii="Times New Roman" w:hAnsi="Times New Roman" w:cs="Times New Roman"/>
          <w:sz w:val="24"/>
          <w:szCs w:val="24"/>
        </w:rPr>
        <w:t>mysteriousl</w:t>
      </w:r>
      <w:r w:rsidR="008549C5" w:rsidRPr="00601358">
        <w:rPr>
          <w:rFonts w:ascii="Times New Roman" w:hAnsi="Times New Roman" w:cs="Times New Roman"/>
          <w:sz w:val="24"/>
          <w:szCs w:val="24"/>
        </w:rPr>
        <w:t>y. During the trial of th</w:t>
      </w:r>
      <w:r w:rsidR="001624AC" w:rsidRPr="00601358">
        <w:rPr>
          <w:rFonts w:ascii="Times New Roman" w:hAnsi="Times New Roman" w:cs="Times New Roman"/>
          <w:sz w:val="24"/>
          <w:szCs w:val="24"/>
        </w:rPr>
        <w:t>is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case,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evidence was applied</w:t>
      </w:r>
      <w:r w:rsidR="001624AC" w:rsidRPr="00601358">
        <w:rPr>
          <w:rFonts w:ascii="Times New Roman" w:hAnsi="Times New Roman" w:cs="Times New Roman"/>
          <w:sz w:val="24"/>
          <w:szCs w:val="24"/>
        </w:rPr>
        <w:t>,</w:t>
      </w:r>
      <w:r w:rsidR="008549C5" w:rsidRPr="00601358">
        <w:rPr>
          <w:rFonts w:ascii="Times New Roman" w:hAnsi="Times New Roman" w:cs="Times New Roman"/>
          <w:sz w:val="24"/>
          <w:szCs w:val="24"/>
        </w:rPr>
        <w:t xml:space="preserve"> and it associated Williams with twelve of all the victims.</w:t>
      </w:r>
    </w:p>
    <w:p w14:paraId="177832B2" w14:textId="25835ED2" w:rsidR="008549C5" w:rsidRPr="00601358" w:rsidRDefault="008549C5" w:rsidP="001624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ab/>
        <w:t xml:space="preserve">Fiber evidence is used in supporting other </w:t>
      </w:r>
      <w:r w:rsidR="00E20C91" w:rsidRPr="00601358">
        <w:rPr>
          <w:rFonts w:ascii="Times New Roman" w:hAnsi="Times New Roman" w:cs="Times New Roman"/>
          <w:sz w:val="24"/>
          <w:szCs w:val="24"/>
        </w:rPr>
        <w:t>evidence</w:t>
      </w:r>
      <w:r w:rsidRPr="00601358">
        <w:rPr>
          <w:rFonts w:ascii="Times New Roman" w:hAnsi="Times New Roman" w:cs="Times New Roman"/>
          <w:sz w:val="24"/>
          <w:szCs w:val="24"/>
        </w:rPr>
        <w:t xml:space="preserve"> present in a case. It gives support to other testimonies that are present during a case. However, this was very </w:t>
      </w:r>
      <w:r w:rsidR="00E20C91" w:rsidRPr="00601358">
        <w:rPr>
          <w:rFonts w:ascii="Times New Roman" w:hAnsi="Times New Roman" w:cs="Times New Roman"/>
          <w:sz w:val="24"/>
          <w:szCs w:val="24"/>
        </w:rPr>
        <w:t>different</w:t>
      </w:r>
      <w:r w:rsidRPr="00601358">
        <w:rPr>
          <w:rFonts w:ascii="Times New Roman" w:hAnsi="Times New Roman" w:cs="Times New Roman"/>
          <w:sz w:val="24"/>
          <w:szCs w:val="24"/>
        </w:rPr>
        <w:t xml:space="preserve"> in William</w:t>
      </w:r>
      <w:r w:rsidR="001624AC" w:rsidRPr="00601358">
        <w:rPr>
          <w:rFonts w:ascii="Times New Roman" w:hAnsi="Times New Roman" w:cs="Times New Roman"/>
          <w:sz w:val="24"/>
          <w:szCs w:val="24"/>
        </w:rPr>
        <w:t>s'</w:t>
      </w:r>
      <w:r w:rsidRPr="00601358">
        <w:rPr>
          <w:rFonts w:ascii="Times New Roman" w:hAnsi="Times New Roman" w:cs="Times New Roman"/>
          <w:sz w:val="24"/>
          <w:szCs w:val="24"/>
        </w:rPr>
        <w:t>s case. Other evidence w</w:t>
      </w:r>
      <w:r w:rsidR="001624AC" w:rsidRPr="00601358">
        <w:rPr>
          <w:rFonts w:ascii="Times New Roman" w:hAnsi="Times New Roman" w:cs="Times New Roman"/>
          <w:sz w:val="24"/>
          <w:szCs w:val="24"/>
        </w:rPr>
        <w:t>as</w:t>
      </w:r>
      <w:r w:rsidRPr="00601358">
        <w:rPr>
          <w:rFonts w:ascii="Times New Roman" w:hAnsi="Times New Roman" w:cs="Times New Roman"/>
          <w:sz w:val="24"/>
          <w:szCs w:val="24"/>
        </w:rPr>
        <w:t xml:space="preserve"> essential, but they were taken as a complement of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evidence. This </w:t>
      </w:r>
      <w:r w:rsidRPr="00601358">
        <w:rPr>
          <w:rFonts w:ascii="Times New Roman" w:hAnsi="Times New Roman" w:cs="Times New Roman"/>
          <w:sz w:val="24"/>
          <w:szCs w:val="24"/>
        </w:rPr>
        <w:lastRenderedPageBreak/>
        <w:t xml:space="preserve">was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usual</w:t>
      </w:r>
      <w:r w:rsidRPr="00601358">
        <w:rPr>
          <w:rFonts w:ascii="Times New Roman" w:hAnsi="Times New Roman" w:cs="Times New Roman"/>
          <w:sz w:val="24"/>
          <w:szCs w:val="24"/>
        </w:rPr>
        <w:t xml:space="preserve"> thing that was do</w:t>
      </w:r>
      <w:r w:rsidR="001624AC" w:rsidRPr="00601358">
        <w:rPr>
          <w:rFonts w:ascii="Times New Roman" w:hAnsi="Times New Roman" w:cs="Times New Roman"/>
          <w:sz w:val="24"/>
          <w:szCs w:val="24"/>
        </w:rPr>
        <w:t>n</w:t>
      </w:r>
      <w:r w:rsidRPr="00601358">
        <w:rPr>
          <w:rFonts w:ascii="Times New Roman" w:hAnsi="Times New Roman" w:cs="Times New Roman"/>
          <w:sz w:val="24"/>
          <w:szCs w:val="24"/>
        </w:rPr>
        <w:t>e</w:t>
      </w:r>
      <w:r w:rsidR="001624AC" w:rsidRPr="00601358">
        <w:rPr>
          <w:rFonts w:ascii="Times New Roman" w:hAnsi="Times New Roman" w:cs="Times New Roman"/>
          <w:sz w:val="24"/>
          <w:szCs w:val="24"/>
        </w:rPr>
        <w:t>,</w:t>
      </w:r>
      <w:r w:rsidRPr="00601358">
        <w:rPr>
          <w:rFonts w:ascii="Times New Roman" w:hAnsi="Times New Roman" w:cs="Times New Roman"/>
          <w:sz w:val="24"/>
          <w:szCs w:val="24"/>
        </w:rPr>
        <w:t xml:space="preserve"> and it brought about a difference in Wayne William</w:t>
      </w:r>
      <w:r w:rsidR="001624AC" w:rsidRPr="00601358">
        <w:rPr>
          <w:rFonts w:ascii="Times New Roman" w:hAnsi="Times New Roman" w:cs="Times New Roman"/>
          <w:sz w:val="24"/>
          <w:szCs w:val="24"/>
        </w:rPr>
        <w:t>s'</w:t>
      </w:r>
      <w:r w:rsidRPr="00601358">
        <w:rPr>
          <w:rFonts w:ascii="Times New Roman" w:hAnsi="Times New Roman" w:cs="Times New Roman"/>
          <w:sz w:val="24"/>
          <w:szCs w:val="24"/>
        </w:rPr>
        <w:t>s case</w:t>
      </w:r>
      <w:r w:rsidR="0060135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01358"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Saferstein</w:t>
      </w:r>
      <w:proofErr w:type="spellEnd"/>
      <w:r w:rsidR="00601358"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2004).</w:t>
      </w:r>
    </w:p>
    <w:p w14:paraId="2885D5DA" w14:textId="33B7FB1A" w:rsidR="00CE6311" w:rsidRPr="00601358" w:rsidRDefault="00CE6311" w:rsidP="001624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tab/>
        <w:t xml:space="preserve">Another difference between </w:t>
      </w:r>
      <w:r w:rsidR="001624AC" w:rsidRPr="00601358">
        <w:rPr>
          <w:rFonts w:ascii="Times New Roman" w:hAnsi="Times New Roman" w:cs="Times New Roman"/>
          <w:sz w:val="24"/>
          <w:szCs w:val="24"/>
        </w:rPr>
        <w:t xml:space="preserve">the </w:t>
      </w:r>
      <w:r w:rsidRPr="00601358">
        <w:rPr>
          <w:rFonts w:ascii="Times New Roman" w:hAnsi="Times New Roman" w:cs="Times New Roman"/>
          <w:sz w:val="24"/>
          <w:szCs w:val="24"/>
        </w:rPr>
        <w:t xml:space="preserve">Williams case </w:t>
      </w:r>
      <w:r w:rsidR="00E20C91" w:rsidRPr="00601358">
        <w:rPr>
          <w:rFonts w:ascii="Times New Roman" w:hAnsi="Times New Roman" w:cs="Times New Roman"/>
          <w:sz w:val="24"/>
          <w:szCs w:val="24"/>
        </w:rPr>
        <w:t>and</w:t>
      </w:r>
      <w:r w:rsidRPr="00601358">
        <w:rPr>
          <w:rFonts w:ascii="Times New Roman" w:hAnsi="Times New Roman" w:cs="Times New Roman"/>
          <w:sz w:val="24"/>
          <w:szCs w:val="24"/>
        </w:rPr>
        <w:t xml:space="preserve"> other cases was the amount of publicity </w:t>
      </w:r>
      <w:r w:rsidR="00E20C91" w:rsidRPr="00601358">
        <w:rPr>
          <w:rFonts w:ascii="Times New Roman" w:hAnsi="Times New Roman" w:cs="Times New Roman"/>
          <w:sz w:val="24"/>
          <w:szCs w:val="24"/>
        </w:rPr>
        <w:t>around</w:t>
      </w:r>
      <w:r w:rsidRPr="00601358">
        <w:rPr>
          <w:rFonts w:ascii="Times New Roman" w:hAnsi="Times New Roman" w:cs="Times New Roman"/>
          <w:sz w:val="24"/>
          <w:szCs w:val="24"/>
        </w:rPr>
        <w:t xml:space="preserve">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missing</w:t>
      </w:r>
      <w:r w:rsidRPr="00601358">
        <w:rPr>
          <w:rFonts w:ascii="Times New Roman" w:hAnsi="Times New Roman" w:cs="Times New Roman"/>
          <w:sz w:val="24"/>
          <w:szCs w:val="24"/>
        </w:rPr>
        <w:t xml:space="preserve"> and the murdered children and the arrest of </w:t>
      </w:r>
      <w:r w:rsidR="00E20C91" w:rsidRPr="00601358">
        <w:rPr>
          <w:rFonts w:ascii="Times New Roman" w:hAnsi="Times New Roman" w:cs="Times New Roman"/>
          <w:sz w:val="24"/>
          <w:szCs w:val="24"/>
        </w:rPr>
        <w:t>Williams</w:t>
      </w:r>
      <w:r w:rsidRPr="00601358">
        <w:rPr>
          <w:rFonts w:ascii="Times New Roman" w:hAnsi="Times New Roman" w:cs="Times New Roman"/>
          <w:sz w:val="24"/>
          <w:szCs w:val="24"/>
        </w:rPr>
        <w:t xml:space="preserve">. Due to this publicity,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Pr="00601358">
        <w:rPr>
          <w:rFonts w:ascii="Times New Roman" w:hAnsi="Times New Roman" w:cs="Times New Roman"/>
          <w:sz w:val="24"/>
          <w:szCs w:val="24"/>
        </w:rPr>
        <w:t xml:space="preserve"> evidence was essential</w:t>
      </w:r>
      <w:r w:rsidR="001624AC" w:rsidRPr="00601358">
        <w:rPr>
          <w:rFonts w:ascii="Times New Roman" w:hAnsi="Times New Roman" w:cs="Times New Roman"/>
          <w:sz w:val="24"/>
          <w:szCs w:val="24"/>
        </w:rPr>
        <w:t>,</w:t>
      </w:r>
      <w:r w:rsidRPr="00601358">
        <w:rPr>
          <w:rFonts w:ascii="Times New Roman" w:hAnsi="Times New Roman" w:cs="Times New Roman"/>
          <w:sz w:val="24"/>
          <w:szCs w:val="24"/>
        </w:rPr>
        <w:t xml:space="preserve"> </w:t>
      </w:r>
      <w:r w:rsidR="004802D8" w:rsidRPr="00601358">
        <w:rPr>
          <w:rFonts w:ascii="Times New Roman" w:hAnsi="Times New Roman" w:cs="Times New Roman"/>
          <w:sz w:val="24"/>
          <w:szCs w:val="24"/>
        </w:rPr>
        <w:t>and it brought about many questions to the public. The</w:t>
      </w:r>
      <w:r w:rsidR="001624AC" w:rsidRPr="00601358">
        <w:rPr>
          <w:rFonts w:ascii="Times New Roman" w:hAnsi="Times New Roman" w:cs="Times New Roman"/>
          <w:sz w:val="24"/>
          <w:szCs w:val="24"/>
        </w:rPr>
        <w:t>re arose to querie</w:t>
      </w:r>
      <w:r w:rsidR="004802D8" w:rsidRPr="00601358">
        <w:rPr>
          <w:rFonts w:ascii="Times New Roman" w:hAnsi="Times New Roman" w:cs="Times New Roman"/>
          <w:sz w:val="24"/>
          <w:szCs w:val="24"/>
        </w:rPr>
        <w:t>s concern</w:t>
      </w:r>
      <w:r w:rsidR="001624AC" w:rsidRPr="00601358">
        <w:rPr>
          <w:rFonts w:ascii="Times New Roman" w:hAnsi="Times New Roman" w:cs="Times New Roman"/>
          <w:sz w:val="24"/>
          <w:szCs w:val="24"/>
        </w:rPr>
        <w:t>ing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 </w:t>
      </w:r>
      <w:r w:rsidR="00E20C91" w:rsidRPr="00601358">
        <w:rPr>
          <w:rFonts w:ascii="Times New Roman" w:hAnsi="Times New Roman" w:cs="Times New Roman"/>
          <w:sz w:val="24"/>
          <w:szCs w:val="24"/>
        </w:rPr>
        <w:t>the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 meaning of the </w:t>
      </w:r>
      <w:r w:rsidR="00E20C91" w:rsidRPr="00601358">
        <w:rPr>
          <w:rFonts w:ascii="Times New Roman" w:hAnsi="Times New Roman" w:cs="Times New Roman"/>
          <w:sz w:val="24"/>
          <w:szCs w:val="24"/>
        </w:rPr>
        <w:t>fiber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 </w:t>
      </w:r>
      <w:r w:rsidR="00E20C91" w:rsidRPr="00601358">
        <w:rPr>
          <w:rFonts w:ascii="Times New Roman" w:hAnsi="Times New Roman" w:cs="Times New Roman"/>
          <w:sz w:val="24"/>
          <w:szCs w:val="24"/>
        </w:rPr>
        <w:t>match</w:t>
      </w:r>
      <w:r w:rsidR="001624AC" w:rsidRPr="00601358">
        <w:rPr>
          <w:rFonts w:ascii="Times New Roman" w:hAnsi="Times New Roman" w:cs="Times New Roman"/>
          <w:sz w:val="24"/>
          <w:szCs w:val="24"/>
        </w:rPr>
        <w:t>.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 </w:t>
      </w:r>
      <w:r w:rsidR="001624AC" w:rsidRPr="00601358">
        <w:rPr>
          <w:rFonts w:ascii="Times New Roman" w:hAnsi="Times New Roman" w:cs="Times New Roman"/>
          <w:sz w:val="24"/>
          <w:szCs w:val="24"/>
        </w:rPr>
        <w:t>C</w:t>
      </w:r>
      <w:r w:rsidR="00E20C91" w:rsidRPr="00601358">
        <w:rPr>
          <w:rFonts w:ascii="Times New Roman" w:hAnsi="Times New Roman" w:cs="Times New Roman"/>
          <w:sz w:val="24"/>
          <w:szCs w:val="24"/>
        </w:rPr>
        <w:t>omparison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 and characterization of the fibers that were discussed in magazines</w:t>
      </w:r>
      <w:r w:rsidR="001624AC" w:rsidRPr="00601358">
        <w:rPr>
          <w:rFonts w:ascii="Times New Roman" w:hAnsi="Times New Roman" w:cs="Times New Roman"/>
          <w:sz w:val="24"/>
          <w:szCs w:val="24"/>
        </w:rPr>
        <w:t xml:space="preserve"> were still questionable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. These brought about the </w:t>
      </w:r>
      <w:r w:rsidR="001624AC" w:rsidRPr="00601358">
        <w:rPr>
          <w:rFonts w:ascii="Times New Roman" w:hAnsi="Times New Roman" w:cs="Times New Roman"/>
          <w:sz w:val="24"/>
          <w:szCs w:val="24"/>
        </w:rPr>
        <w:t>significant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 differences in the use of fiber security in William</w:t>
      </w:r>
      <w:r w:rsidR="001624AC" w:rsidRPr="00601358">
        <w:rPr>
          <w:rFonts w:ascii="Times New Roman" w:hAnsi="Times New Roman" w:cs="Times New Roman"/>
          <w:sz w:val="24"/>
          <w:szCs w:val="24"/>
        </w:rPr>
        <w:t>s'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s case </w:t>
      </w:r>
      <w:r w:rsidR="00E20C91" w:rsidRPr="00601358">
        <w:rPr>
          <w:rFonts w:ascii="Times New Roman" w:hAnsi="Times New Roman" w:cs="Times New Roman"/>
          <w:sz w:val="24"/>
          <w:szCs w:val="24"/>
        </w:rPr>
        <w:t>from</w:t>
      </w:r>
      <w:r w:rsidR="004802D8" w:rsidRPr="00601358">
        <w:rPr>
          <w:rFonts w:ascii="Times New Roman" w:hAnsi="Times New Roman" w:cs="Times New Roman"/>
          <w:sz w:val="24"/>
          <w:szCs w:val="24"/>
        </w:rPr>
        <w:t xml:space="preserve"> other cases.</w:t>
      </w:r>
    </w:p>
    <w:p w14:paraId="19D7F00E" w14:textId="0C2100FC" w:rsidR="00E20C91" w:rsidRPr="00601358" w:rsidRDefault="00E20C91" w:rsidP="001624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92F8A5A" w14:textId="5FDB917C" w:rsidR="00E20C91" w:rsidRPr="00601358" w:rsidRDefault="00E20C91" w:rsidP="001624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br w:type="page"/>
      </w:r>
    </w:p>
    <w:p w14:paraId="05692661" w14:textId="0BBB0268" w:rsidR="00E20C91" w:rsidRPr="00601358" w:rsidRDefault="00E20C91" w:rsidP="001624A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7B83174" w14:textId="77777777" w:rsidR="001624AC" w:rsidRPr="00601358" w:rsidRDefault="001624AC" w:rsidP="001624A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Grieve, M., Roux, C., Wiggins, K. G., </w:t>
      </w:r>
      <w:proofErr w:type="spellStart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Champod</w:t>
      </w:r>
      <w:proofErr w:type="spellEnd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&amp; </w:t>
      </w:r>
      <w:proofErr w:type="spellStart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Taroni</w:t>
      </w:r>
      <w:proofErr w:type="spellEnd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 (2017). Interpretation of </w:t>
      </w:r>
      <w:proofErr w:type="spellStart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fibre</w:t>
      </w:r>
      <w:proofErr w:type="spellEnd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evidence. In </w:t>
      </w:r>
      <w:r w:rsidRPr="006013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Forensic examination of </w:t>
      </w:r>
      <w:proofErr w:type="spellStart"/>
      <w:r w:rsidRPr="006013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fibres</w:t>
      </w:r>
      <w:proofErr w:type="spellEnd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345-426). CRC Press.</w:t>
      </w:r>
    </w:p>
    <w:p w14:paraId="304DFF21" w14:textId="5AD0E38A" w:rsidR="001624AC" w:rsidRPr="00601358" w:rsidRDefault="001624AC" w:rsidP="001624A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Kaplan, S. F. (2018). An Improved Method for the Analysis of Fiber Evidence Using Polarized Light Microscopy. </w:t>
      </w:r>
      <w:r w:rsidRPr="006013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 Arbor</w:t>
      </w:r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013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1001</w:t>
      </w:r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48106-1346.</w:t>
      </w:r>
    </w:p>
    <w:p w14:paraId="1AB61873" w14:textId="01AF7315" w:rsidR="00601358" w:rsidRPr="00601358" w:rsidRDefault="00601358" w:rsidP="001624A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Saferstein</w:t>
      </w:r>
      <w:proofErr w:type="spellEnd"/>
      <w:r w:rsidRPr="006013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(2004). Criminalistics: An introduction to forensic science.</w:t>
      </w:r>
    </w:p>
    <w:p w14:paraId="16EC35F9" w14:textId="77777777" w:rsidR="00601358" w:rsidRPr="00601358" w:rsidRDefault="00601358" w:rsidP="001624A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B4157D3" w14:textId="77777777" w:rsidR="001624AC" w:rsidRPr="00601358" w:rsidRDefault="001624A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624AC" w:rsidRPr="00601358" w:rsidSect="00E20C9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0E04B" w14:textId="77777777" w:rsidR="00404198" w:rsidRDefault="00404198" w:rsidP="00E20C91">
      <w:pPr>
        <w:spacing w:after="0" w:line="240" w:lineRule="auto"/>
      </w:pPr>
      <w:r>
        <w:separator/>
      </w:r>
    </w:p>
  </w:endnote>
  <w:endnote w:type="continuationSeparator" w:id="0">
    <w:p w14:paraId="24058121" w14:textId="77777777" w:rsidR="00404198" w:rsidRDefault="00404198" w:rsidP="00E2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74955" w14:textId="77777777" w:rsidR="00404198" w:rsidRDefault="00404198" w:rsidP="00E20C91">
      <w:pPr>
        <w:spacing w:after="0" w:line="240" w:lineRule="auto"/>
      </w:pPr>
      <w:r>
        <w:separator/>
      </w:r>
    </w:p>
  </w:footnote>
  <w:footnote w:type="continuationSeparator" w:id="0">
    <w:p w14:paraId="23754A39" w14:textId="77777777" w:rsidR="00404198" w:rsidRDefault="00404198" w:rsidP="00E2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073159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4F8657" w14:textId="793AB711" w:rsidR="00E20C91" w:rsidRPr="00601358" w:rsidRDefault="0060135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01358">
          <w:rPr>
            <w:rFonts w:ascii="Times New Roman" w:hAnsi="Times New Roman" w:cs="Times New Roman"/>
            <w:sz w:val="24"/>
            <w:szCs w:val="24"/>
          </w:rPr>
          <w:t xml:space="preserve">FIBER SECURITY </w:t>
        </w:r>
        <w:r w:rsidRPr="00601358">
          <w:rPr>
            <w:rFonts w:ascii="Times New Roman" w:hAnsi="Times New Roman" w:cs="Times New Roman"/>
            <w:sz w:val="24"/>
            <w:szCs w:val="24"/>
          </w:rPr>
          <w:tab/>
        </w:r>
        <w:r w:rsidRPr="00601358">
          <w:rPr>
            <w:rFonts w:ascii="Times New Roman" w:hAnsi="Times New Roman" w:cs="Times New Roman"/>
            <w:sz w:val="24"/>
            <w:szCs w:val="24"/>
          </w:rPr>
          <w:tab/>
        </w:r>
        <w:r w:rsidR="00E20C91" w:rsidRPr="006013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20C91" w:rsidRPr="006013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20C91" w:rsidRPr="006013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C91" w:rsidRPr="006013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20C91" w:rsidRPr="006013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BCFACD1" w14:textId="5FD6EA0A" w:rsidR="00E20C91" w:rsidRDefault="00E20C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143121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84BA04" w14:textId="0063614A" w:rsidR="00E20C91" w:rsidRPr="00601358" w:rsidRDefault="00601358" w:rsidP="0060135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01358">
          <w:rPr>
            <w:rFonts w:ascii="Times New Roman" w:hAnsi="Times New Roman" w:cs="Times New Roman"/>
            <w:sz w:val="24"/>
            <w:szCs w:val="24"/>
          </w:rPr>
          <w:t xml:space="preserve">Running </w:t>
        </w:r>
        <w:r>
          <w:rPr>
            <w:rFonts w:ascii="Times New Roman" w:hAnsi="Times New Roman" w:cs="Times New Roman"/>
            <w:sz w:val="24"/>
            <w:szCs w:val="24"/>
          </w:rPr>
          <w:t>H</w:t>
        </w:r>
        <w:r w:rsidRPr="00601358">
          <w:rPr>
            <w:rFonts w:ascii="Times New Roman" w:hAnsi="Times New Roman" w:cs="Times New Roman"/>
            <w:sz w:val="24"/>
            <w:szCs w:val="24"/>
          </w:rPr>
          <w:t xml:space="preserve">ead: FIBER SECURITY </w:t>
        </w:r>
        <w:r w:rsidRPr="00601358">
          <w:rPr>
            <w:rFonts w:ascii="Times New Roman" w:hAnsi="Times New Roman" w:cs="Times New Roman"/>
            <w:sz w:val="24"/>
            <w:szCs w:val="24"/>
          </w:rPr>
          <w:tab/>
        </w:r>
        <w:r w:rsidRPr="00601358">
          <w:rPr>
            <w:rFonts w:ascii="Times New Roman" w:hAnsi="Times New Roman" w:cs="Times New Roman"/>
            <w:sz w:val="24"/>
            <w:szCs w:val="24"/>
          </w:rPr>
          <w:tab/>
        </w:r>
        <w:r w:rsidR="00E20C91" w:rsidRPr="006013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20C91" w:rsidRPr="006013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20C91" w:rsidRPr="006013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0C91" w:rsidRPr="006013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20C91" w:rsidRPr="006013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3NDM1NzS0MDAyMDVV0lEKTi0uzszPAykwrAUAj/F2lSwAAAA="/>
  </w:docVars>
  <w:rsids>
    <w:rsidRoot w:val="004C4F4A"/>
    <w:rsid w:val="001624AC"/>
    <w:rsid w:val="00404198"/>
    <w:rsid w:val="00477FFE"/>
    <w:rsid w:val="004802D8"/>
    <w:rsid w:val="004C4F4A"/>
    <w:rsid w:val="00601358"/>
    <w:rsid w:val="006D6012"/>
    <w:rsid w:val="008549C5"/>
    <w:rsid w:val="00A54FF5"/>
    <w:rsid w:val="00CE6311"/>
    <w:rsid w:val="00D761EC"/>
    <w:rsid w:val="00E2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BA1A5"/>
  <w15:chartTrackingRefBased/>
  <w15:docId w15:val="{E57431EC-AACB-4563-95C7-55DBA3BD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0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C91"/>
  </w:style>
  <w:style w:type="paragraph" w:styleId="Footer">
    <w:name w:val="footer"/>
    <w:basedOn w:val="Normal"/>
    <w:link w:val="FooterChar"/>
    <w:uiPriority w:val="99"/>
    <w:unhideWhenUsed/>
    <w:rsid w:val="00E20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MM</cp:lastModifiedBy>
  <cp:revision>3</cp:revision>
  <dcterms:created xsi:type="dcterms:W3CDTF">2020-04-30T17:18:00Z</dcterms:created>
  <dcterms:modified xsi:type="dcterms:W3CDTF">2020-04-30T17:23:00Z</dcterms:modified>
</cp:coreProperties>
</file>